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B7" w:rsidRDefault="00795AB7" w:rsidP="00795AB7">
      <w:pPr>
        <w:jc w:val="both"/>
      </w:pPr>
      <w:bookmarkStart w:id="0" w:name="_GoBack"/>
      <w:bookmarkEnd w:id="0"/>
      <w:r w:rsidRPr="00954C93">
        <w:t>itthon.ma/erdelyorszag, 2017. okt. 10.</w:t>
      </w:r>
    </w:p>
    <w:p w:rsidR="00795AB7" w:rsidRPr="00954C93" w:rsidRDefault="00795AB7" w:rsidP="00795AB7">
      <w:pPr>
        <w:jc w:val="both"/>
        <w:rPr>
          <w:rFonts w:cs="Arial"/>
          <w:bCs/>
          <w:shd w:val="clear" w:color="auto" w:fill="FFFFFF"/>
        </w:rPr>
      </w:pPr>
      <w:r w:rsidRPr="00954C93">
        <w:rPr>
          <w:rFonts w:cs="Arial"/>
          <w:bCs/>
          <w:shd w:val="clear" w:color="auto" w:fill="FFFFFF"/>
        </w:rPr>
        <w:t>Erdélyi városok etnikai összetétele 1910-ben és 2011-ben</w:t>
      </w:r>
    </w:p>
    <w:p w:rsidR="00795AB7" w:rsidRPr="00954C93" w:rsidRDefault="00795AB7" w:rsidP="00795AB7">
      <w:pPr>
        <w:jc w:val="both"/>
        <w:rPr>
          <w:rFonts w:cs="Arial"/>
          <w:bCs/>
          <w:shd w:val="clear" w:color="auto" w:fill="FFFFFF"/>
        </w:rPr>
      </w:pPr>
      <w:r w:rsidRPr="00954C93">
        <w:rPr>
          <w:rFonts w:cs="Arial"/>
          <w:bCs/>
          <w:shd w:val="clear" w:color="auto" w:fill="FFFFFF"/>
        </w:rPr>
        <w:t>Látványos térképeket készített a vitato.eu, amelyeket összevetve látszik Erdély elrománosodása egy évszázad alatt. Talán Székelyföldnek is száz éve van még?</w:t>
      </w:r>
    </w:p>
    <w:p w:rsidR="00795AB7" w:rsidRPr="00954C93" w:rsidRDefault="00795AB7" w:rsidP="00795AB7">
      <w:pPr>
        <w:jc w:val="both"/>
      </w:pPr>
      <w:r w:rsidRPr="00954C93">
        <w:br/>
      </w:r>
      <w:r>
        <w:rPr>
          <w:noProof/>
          <w:lang w:val="en-US" w:eastAsia="en-US"/>
        </w:rPr>
        <w:drawing>
          <wp:inline distT="0" distB="0" distL="0" distR="0">
            <wp:extent cx="6004560" cy="3101340"/>
            <wp:effectExtent l="0" t="0" r="0" b="3810"/>
            <wp:docPr id="2" name="Picture 2" descr="21889_1150763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889_11507634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B7" w:rsidRPr="00954C93" w:rsidRDefault="00795AB7" w:rsidP="00795AB7">
      <w:pPr>
        <w:jc w:val="both"/>
      </w:pPr>
    </w:p>
    <w:p w:rsidR="00795AB7" w:rsidRPr="00954C93" w:rsidRDefault="00795AB7" w:rsidP="00795AB7">
      <w:pPr>
        <w:jc w:val="both"/>
      </w:pPr>
    </w:p>
    <w:p w:rsidR="00795AB7" w:rsidRPr="00954C93" w:rsidRDefault="00795AB7" w:rsidP="00795AB7">
      <w:pPr>
        <w:jc w:val="both"/>
        <w:rPr>
          <w:rFonts w:cs="Arial"/>
        </w:rPr>
      </w:pPr>
      <w:r w:rsidRPr="00954C93">
        <w:rPr>
          <w:rFonts w:cs="Arial"/>
        </w:rPr>
        <w:t>A statisztika nem veszi figyelembe a városok méretét mivel egy ekkora felületen nem lehetséges a pontos arányok ábrázolása, viszont itt nem is az a lényeg. Hasonlóképpen, az 500 személynél kevesebbet számláló kisebbségek se nincsenek feltüntetve, mivel ennek az aránynak sem lehetséges az ábrázolása. A városok tetszőlegesen lettek kiválasztva, és ez azt jelenti, hogy néhány város kimaradt, olyanok is, melyek még ide illenének, viszont a könnyű átláthatóságért nem kerültek fel a térképre.</w:t>
      </w:r>
    </w:p>
    <w:p w:rsidR="00795AB7" w:rsidRPr="00954C93" w:rsidRDefault="00795AB7" w:rsidP="00795AB7">
      <w:pPr>
        <w:jc w:val="both"/>
        <w:rPr>
          <w:rFonts w:cs="Arial"/>
        </w:rPr>
      </w:pPr>
      <w:r w:rsidRPr="00954C93">
        <w:rPr>
          <w:rFonts w:cs="Arial"/>
        </w:rPr>
        <w:t>Nem elhanyagolható tény az sem, hogy a statisztika nem ábrázolja pontosan a zsidó közösség, illetve a cigányok számát sem. Ne feledjük azonban el, hogy 1910-ben a cigányoknak nem volt külön politikai képviselete, és lehetőségük sem volt erre az akkori viszonyoknak megfelelően. A cigányok jelentős része valószínűleg magyarnak illetve románnak vallotta magát, de ugyanakkor azt se felejtsük el, hogy városi környezetben ekkor még valóban sokkal kevesebb cigány élt. A zsidók pontos létszámát csak a felekezeti statisztikák mutathatnák ki, a fenti ábra viszont a román-magyar illetve német etnikum eloszlási arányait mutatja.</w:t>
      </w:r>
    </w:p>
    <w:p w:rsidR="00795AB7" w:rsidRPr="00954C93" w:rsidRDefault="00795AB7" w:rsidP="00795AB7">
      <w:pPr>
        <w:jc w:val="both"/>
        <w:rPr>
          <w:rFonts w:cs="Arial"/>
        </w:rPr>
      </w:pPr>
    </w:p>
    <w:p w:rsidR="00795AB7" w:rsidRPr="00954C93" w:rsidRDefault="00795AB7" w:rsidP="00795AB7">
      <w:pPr>
        <w:jc w:val="both"/>
        <w:rPr>
          <w:rFonts w:cs="Arial"/>
          <w:iCs/>
        </w:rPr>
      </w:pPr>
      <w:r>
        <w:rPr>
          <w:rFonts w:cs="Arial"/>
          <w:iCs/>
          <w:noProof/>
          <w:lang w:val="en-US" w:eastAsia="en-US"/>
        </w:rPr>
        <w:lastRenderedPageBreak/>
        <w:drawing>
          <wp:inline distT="0" distB="0" distL="0" distR="0">
            <wp:extent cx="6004560" cy="3108960"/>
            <wp:effectExtent l="0" t="0" r="0" b="0"/>
            <wp:docPr id="1" name="Picture 1" descr="21889_2150763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889_21507634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B7" w:rsidRPr="00954C93" w:rsidRDefault="00795AB7" w:rsidP="00795AB7">
      <w:pPr>
        <w:jc w:val="both"/>
        <w:rPr>
          <w:rFonts w:cs="Arial"/>
        </w:rPr>
      </w:pPr>
    </w:p>
    <w:p w:rsidR="00795AB7" w:rsidRPr="00954C93" w:rsidRDefault="00795AB7" w:rsidP="00795AB7">
      <w:pPr>
        <w:jc w:val="both"/>
        <w:rPr>
          <w:rFonts w:cs="Arial"/>
        </w:rPr>
      </w:pPr>
      <w:r w:rsidRPr="00954C93">
        <w:rPr>
          <w:rFonts w:cs="Arial"/>
        </w:rPr>
        <w:t>Az 1910-es népszámláláskor a zsidókat csak a vallási megoszlásnál tüntették fel, így a nemzetiségek között a magyarok részét képezték. A zsidóság a XIX. század végétől törvény szerint a magyar nemzeten belüli egyik vallási felekezet lett, tehát valaki éppúgy lehetett izraelita vallású magyar, mint katolikus vagy református magyar.</w:t>
      </w:r>
    </w:p>
    <w:p w:rsidR="00795AB7" w:rsidRPr="00954C93" w:rsidRDefault="00795AB7" w:rsidP="00795AB7">
      <w:pPr>
        <w:jc w:val="both"/>
        <w:rPr>
          <w:rFonts w:cs="Arial"/>
        </w:rPr>
      </w:pPr>
      <w:r w:rsidRPr="00954C93">
        <w:rPr>
          <w:rFonts w:cs="Arial"/>
        </w:rPr>
        <w:t>Mint azt a fenti ábra jól mutatja, két világháború, illetve Erdély Romániához való csatolása megtette a hatását. A kommunista román hatalom jelentős mennyiségben telepített be román vidéki lakosságot a régi magyar városokba, melyek többsége így elvesztette a magyar többségét, és az erdélyi magyarok szinte minden városban kisebbségbe kerültek. A németekre, szászokra, svábokra sem várt jobb sors. Tömegesen telepítették őket ki, illetve adták el. Csak a Ceausescu rezsim alatt, Románia megközelítőleg 230 ezer németet adott el Németországnak, megközelítőleg hárommilliárd márkáért, de a holokauszt túlélőiből is üzletet csináltak. Kezdetben az izraeli titkosszolgálat állatfarmok létrehozásával fizetett a zsidókért, majd később 3300 dollárral személyenként. Volt titkosszolgálati vallomások alapján, legkevesebb 150 ezer zsidót adott el Románia Izraelnek a kommunista vezetés alatt. Mondani sem kell, hogy ezen zsidók nagy része magyar anyanyelvű, akkorra már a magyarságba asszimilálódott értelmiségi ember volt.</w:t>
      </w:r>
    </w:p>
    <w:p w:rsidR="00795AB7" w:rsidRPr="00954C93" w:rsidRDefault="00795AB7" w:rsidP="00795AB7">
      <w:pPr>
        <w:jc w:val="both"/>
        <w:rPr>
          <w:rFonts w:cs="Arial"/>
        </w:rPr>
      </w:pPr>
      <w:r w:rsidRPr="00954C93">
        <w:rPr>
          <w:rFonts w:cs="Arial"/>
        </w:rPr>
        <w:t>Nem elhanyagolandó tény a 2011-es népszámlálás adatait tekintve az sem, hogy például Kolozsváron a lakosság 7%-a nem nyilatkozott etnikai hovatartozásáról. Azt is figyelembe kell venni, hogy a mindenkori hatalom valószínűleg igen kedvesen tessékel bizonyos etnikumúakat egyik vagy másik etnikum szárnyai alá, ezzel is manipulálva az amúgy is soha nem tökéletes adatokat.</w:t>
      </w:r>
    </w:p>
    <w:p w:rsidR="00795AB7" w:rsidRPr="00954C93" w:rsidRDefault="00795AB7" w:rsidP="00795AB7">
      <w:pPr>
        <w:jc w:val="both"/>
        <w:rPr>
          <w:rFonts w:cs="Arial"/>
        </w:rPr>
      </w:pPr>
      <w:r w:rsidRPr="00954C93">
        <w:rPr>
          <w:rFonts w:cs="Arial"/>
        </w:rPr>
        <w:t>[Forrás: </w:t>
      </w:r>
      <w:hyperlink r:id="rId7" w:tgtFrame="_blank" w:history="1">
        <w:r w:rsidRPr="00954C93">
          <w:rPr>
            <w:rFonts w:cs="Arial"/>
            <w:u w:val="single"/>
          </w:rPr>
          <w:t>Vitato.eu</w:t>
        </w:r>
      </w:hyperlink>
      <w:r w:rsidRPr="00954C93">
        <w:rPr>
          <w:rFonts w:cs="Arial"/>
        </w:rPr>
        <w:t>]</w:t>
      </w:r>
    </w:p>
    <w:p w:rsidR="00A05AC3" w:rsidRDefault="00A05AC3"/>
    <w:sectPr w:rsidR="00A0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B7"/>
    <w:rsid w:val="00111C8A"/>
    <w:rsid w:val="00795AB7"/>
    <w:rsid w:val="00A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elNormal"/>
    <w:rsid w:val="00795A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95A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AB7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elNormal"/>
    <w:rsid w:val="00795A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95A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AB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tato.eu/tortenelem/erdelyi-varosok-etnikai-osszetetele-1910-ben-2011-b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2019-03-01T13:49:00Z</dcterms:created>
  <dcterms:modified xsi:type="dcterms:W3CDTF">2019-03-01T13:49:00Z</dcterms:modified>
</cp:coreProperties>
</file>